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2C" w:rsidRDefault="0024192C" w:rsidP="0024192C">
      <w:pPr>
        <w:pStyle w:val="Title"/>
      </w:pPr>
      <w:bookmarkStart w:id="0" w:name="_GoBack"/>
      <w:bookmarkEnd w:id="0"/>
      <w:r>
        <w:t>HAMMOND BAY BAPTIST CHURCH</w:t>
      </w:r>
    </w:p>
    <w:p w:rsidR="0024192C" w:rsidRDefault="0024192C" w:rsidP="0024192C">
      <w:pPr>
        <w:pStyle w:val="Subtitle"/>
      </w:pPr>
      <w:r>
        <w:t>“CONSTITUTION”</w:t>
      </w:r>
    </w:p>
    <w:p w:rsidR="0024192C" w:rsidRDefault="0024192C" w:rsidP="0024192C">
      <w:pPr>
        <w:jc w:val="both"/>
        <w:rPr>
          <w:b/>
          <w:sz w:val="36"/>
          <w:u w:val="single"/>
        </w:rPr>
      </w:pPr>
    </w:p>
    <w:p w:rsidR="0024192C" w:rsidRDefault="0024192C" w:rsidP="0024192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ARTICLE I.  -  NAME</w:t>
      </w:r>
    </w:p>
    <w:p w:rsidR="0024192C" w:rsidRDefault="0024192C" w:rsidP="0024192C">
      <w:pPr>
        <w:jc w:val="both"/>
        <w:rPr>
          <w:sz w:val="24"/>
        </w:rPr>
      </w:pPr>
    </w:p>
    <w:p w:rsidR="0024192C" w:rsidRDefault="0024192C" w:rsidP="0024192C">
      <w:pPr>
        <w:jc w:val="both"/>
        <w:rPr>
          <w:sz w:val="24"/>
        </w:rPr>
      </w:pPr>
      <w:r>
        <w:rPr>
          <w:sz w:val="24"/>
        </w:rPr>
        <w:t>The name of the society is the “Hammond Bay Baptist Church”.</w:t>
      </w:r>
    </w:p>
    <w:p w:rsidR="0024192C" w:rsidRDefault="0024192C" w:rsidP="0024192C">
      <w:pPr>
        <w:jc w:val="both"/>
        <w:rPr>
          <w:sz w:val="24"/>
        </w:rPr>
      </w:pPr>
    </w:p>
    <w:p w:rsidR="0024192C" w:rsidRDefault="0024192C" w:rsidP="0024192C">
      <w:pPr>
        <w:pStyle w:val="Heading1"/>
      </w:pPr>
      <w:r>
        <w:t>ARTICLE II.  -  PURPOSE</w:t>
      </w:r>
    </w:p>
    <w:p w:rsidR="0024192C" w:rsidRDefault="0024192C" w:rsidP="0024192C">
      <w:pPr>
        <w:jc w:val="both"/>
        <w:rPr>
          <w:b/>
          <w:sz w:val="36"/>
          <w:u w:val="single"/>
        </w:rPr>
      </w:pPr>
    </w:p>
    <w:p w:rsidR="0024192C" w:rsidRDefault="0024192C" w:rsidP="0024192C">
      <w:pPr>
        <w:spacing w:line="40" w:lineRule="atLeast"/>
        <w:ind w:left="75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A.   The members of this society band together under the expressed            </w:t>
      </w:r>
    </w:p>
    <w:p w:rsidR="0024192C" w:rsidRDefault="0024192C" w:rsidP="0024192C">
      <w:pPr>
        <w:spacing w:line="40" w:lineRule="atLeast"/>
        <w:ind w:left="75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commission by the Lord Jesus Christ to "make disciples of all   </w:t>
      </w:r>
    </w:p>
    <w:p w:rsidR="0024192C" w:rsidRDefault="0024192C" w:rsidP="0024192C">
      <w:pPr>
        <w:spacing w:line="40" w:lineRule="atLeast"/>
        <w:ind w:left="75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nations" Matthew 28:19.</w:t>
      </w:r>
    </w:p>
    <w:p w:rsidR="0024192C" w:rsidRDefault="0024192C" w:rsidP="0024192C">
      <w:pPr>
        <w:spacing w:line="325" w:lineRule="atLeast"/>
        <w:ind w:left="755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40" w:lineRule="atLeast"/>
        <w:ind w:left="149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This involves:</w:t>
      </w:r>
    </w:p>
    <w:p w:rsidR="0024192C" w:rsidRDefault="0024192C" w:rsidP="0024192C">
      <w:pPr>
        <w:spacing w:line="20" w:lineRule="atLeast"/>
        <w:ind w:left="1500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20" w:lineRule="atLeast"/>
        <w:ind w:left="150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1.       EVANGELISM - proclaiming the gospel in word and in action, with the intent to persuade people at home and globally to a personal commitment to Christ:</w:t>
      </w:r>
    </w:p>
    <w:p w:rsidR="0024192C" w:rsidRDefault="0024192C" w:rsidP="0024192C">
      <w:pPr>
        <w:spacing w:line="40" w:lineRule="atLeast"/>
        <w:ind w:left="750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40" w:lineRule="atLeast"/>
        <w:ind w:left="75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2.       EDUCATION - teaching the truths and the requirements of     </w:t>
      </w:r>
    </w:p>
    <w:p w:rsidR="0024192C" w:rsidRDefault="0024192C" w:rsidP="0024192C">
      <w:pPr>
        <w:spacing w:line="30" w:lineRule="atLeast"/>
        <w:ind w:left="148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the Word of God and training its members to serve the interests of Christ and His Church with their gifts, abilities and resources:</w:t>
      </w:r>
    </w:p>
    <w:p w:rsidR="0024192C" w:rsidRDefault="0024192C" w:rsidP="0024192C">
      <w:pPr>
        <w:spacing w:line="30" w:lineRule="atLeast"/>
        <w:ind w:left="1485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30" w:lineRule="atLeast"/>
        <w:ind w:left="148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       EXALTATION - gathering together for the public worship of God and for the observance of the ordinances.</w:t>
      </w:r>
    </w:p>
    <w:p w:rsidR="0024192C" w:rsidRDefault="0024192C" w:rsidP="0024192C">
      <w:pPr>
        <w:spacing w:line="40" w:lineRule="atLeast"/>
        <w:ind w:left="755"/>
        <w:rPr>
          <w:snapToGrid w:val="0"/>
          <w:sz w:val="24"/>
          <w:lang w:eastAsia="en-US"/>
        </w:rPr>
      </w:pPr>
    </w:p>
    <w:p w:rsidR="0024192C" w:rsidRDefault="0024192C" w:rsidP="0024192C">
      <w:pPr>
        <w:pStyle w:val="BodyTextIndent"/>
      </w:pPr>
      <w:r>
        <w:t>4.       EDIFICATION - gathering together formally and informally in small numbers for fellowship intended for the spiritual nurture and encouragement of one another.</w:t>
      </w:r>
    </w:p>
    <w:p w:rsidR="0024192C" w:rsidRDefault="0024192C" w:rsidP="0024192C">
      <w:pPr>
        <w:spacing w:line="40" w:lineRule="atLeast"/>
        <w:ind w:left="1490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315" w:lineRule="atLeast"/>
        <w:ind w:left="1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B.     To secure by purchase or gift, title to property, real or personal, as          </w:t>
      </w:r>
    </w:p>
    <w:p w:rsidR="0024192C" w:rsidRDefault="0024192C" w:rsidP="0024192C">
      <w:pPr>
        <w:spacing w:line="50" w:lineRule="atLeast"/>
        <w:ind w:left="73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may be utilize to further the objectives of the Society;</w:t>
      </w:r>
    </w:p>
    <w:p w:rsidR="0024192C" w:rsidRDefault="0024192C" w:rsidP="0024192C">
      <w:pPr>
        <w:spacing w:line="310" w:lineRule="atLeast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310" w:lineRule="atLeas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C.    To solicit, collect and invest monies and other property for the </w:t>
      </w:r>
    </w:p>
    <w:p w:rsidR="0024192C" w:rsidRDefault="0024192C" w:rsidP="0024192C">
      <w:pPr>
        <w:spacing w:line="45" w:lineRule="atLeast"/>
        <w:ind w:left="73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furtherance of the objectives of the Society;</w:t>
      </w:r>
    </w:p>
    <w:p w:rsidR="0024192C" w:rsidRDefault="0024192C" w:rsidP="0024192C">
      <w:pPr>
        <w:spacing w:line="315" w:lineRule="atLeast"/>
        <w:rPr>
          <w:snapToGrid w:val="0"/>
          <w:sz w:val="24"/>
          <w:lang w:eastAsia="en-US"/>
        </w:rPr>
      </w:pPr>
    </w:p>
    <w:p w:rsidR="0024192C" w:rsidRDefault="0024192C" w:rsidP="0024192C">
      <w:pPr>
        <w:spacing w:line="315" w:lineRule="atLeas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D.    To cooperate with the British Columbia Baptist Conference and the       </w:t>
      </w:r>
    </w:p>
    <w:p w:rsidR="0024192C" w:rsidRDefault="0024192C" w:rsidP="0024192C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Baptist General Conference of Canada in their Canadian and   </w:t>
      </w:r>
    </w:p>
    <w:p w:rsidR="0024192C" w:rsidRDefault="0024192C" w:rsidP="0024192C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global mission.</w:t>
      </w:r>
    </w:p>
    <w:p w:rsidR="0024192C" w:rsidRDefault="0024192C" w:rsidP="0024192C">
      <w:pPr>
        <w:rPr>
          <w:b/>
          <w:snapToGrid w:val="0"/>
          <w:sz w:val="24"/>
          <w:u w:val="single"/>
          <w:lang w:eastAsia="en-US"/>
        </w:rPr>
      </w:pPr>
    </w:p>
    <w:p w:rsidR="0024192C" w:rsidRDefault="0024192C" w:rsidP="0024192C">
      <w:pPr>
        <w:rPr>
          <w:rFonts w:ascii="Courier New" w:hAnsi="Courier New"/>
          <w:b/>
          <w:snapToGrid w:val="0"/>
          <w:sz w:val="22"/>
          <w:u w:val="single"/>
          <w:lang w:eastAsia="en-US"/>
        </w:rPr>
      </w:pPr>
    </w:p>
    <w:p w:rsidR="0024192C" w:rsidRDefault="0024192C" w:rsidP="0024192C">
      <w:pPr>
        <w:rPr>
          <w:rFonts w:ascii="Arial" w:hAnsi="Arial"/>
          <w:snapToGrid w:val="0"/>
          <w:sz w:val="22"/>
          <w:lang w:eastAsia="en-US"/>
        </w:rPr>
      </w:pPr>
    </w:p>
    <w:p w:rsidR="00171102" w:rsidRDefault="00171102"/>
    <w:sectPr w:rsidR="00171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2C"/>
    <w:rsid w:val="00171102"/>
    <w:rsid w:val="0024192C"/>
    <w:rsid w:val="00A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AAF5-7D8C-4880-9F76-153B1FD2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24192C"/>
    <w:pPr>
      <w:keepNext/>
      <w:jc w:val="both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92C"/>
    <w:rPr>
      <w:rFonts w:ascii="Times New Roman" w:eastAsia="Times New Roman" w:hAnsi="Times New Roman" w:cs="Times New Roman"/>
      <w:b/>
      <w:sz w:val="36"/>
      <w:szCs w:val="20"/>
      <w:u w:val="single"/>
      <w:lang w:val="en-US" w:eastAsia="en-CA"/>
    </w:rPr>
  </w:style>
  <w:style w:type="paragraph" w:styleId="Title">
    <w:name w:val="Title"/>
    <w:basedOn w:val="Normal"/>
    <w:link w:val="TitleChar"/>
    <w:qFormat/>
    <w:rsid w:val="0024192C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24192C"/>
    <w:rPr>
      <w:rFonts w:ascii="Times New Roman" w:eastAsia="Times New Roman" w:hAnsi="Times New Roman" w:cs="Times New Roman"/>
      <w:b/>
      <w:sz w:val="36"/>
      <w:szCs w:val="20"/>
      <w:u w:val="single"/>
      <w:lang w:val="en-US" w:eastAsia="en-CA"/>
    </w:rPr>
  </w:style>
  <w:style w:type="paragraph" w:styleId="Subtitle">
    <w:name w:val="Subtitle"/>
    <w:basedOn w:val="Normal"/>
    <w:link w:val="SubtitleChar"/>
    <w:qFormat/>
    <w:rsid w:val="0024192C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24192C"/>
    <w:rPr>
      <w:rFonts w:ascii="Times New Roman" w:eastAsia="Times New Roman" w:hAnsi="Times New Roman" w:cs="Times New Roman"/>
      <w:b/>
      <w:sz w:val="28"/>
      <w:szCs w:val="20"/>
      <w:u w:val="single"/>
      <w:lang w:val="en-US" w:eastAsia="en-CA"/>
    </w:rPr>
  </w:style>
  <w:style w:type="paragraph" w:styleId="BodyTextIndent">
    <w:name w:val="Body Text Indent"/>
    <w:basedOn w:val="Normal"/>
    <w:link w:val="BodyTextIndentChar"/>
    <w:semiHidden/>
    <w:rsid w:val="0024192C"/>
    <w:pPr>
      <w:spacing w:line="40" w:lineRule="atLeast"/>
      <w:ind w:left="1490"/>
    </w:pPr>
    <w:rPr>
      <w:snapToGrid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192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FA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Briggs</dc:creator>
  <cp:keywords/>
  <dc:description/>
  <cp:lastModifiedBy>Pastor</cp:lastModifiedBy>
  <cp:revision>2</cp:revision>
  <cp:lastPrinted>2018-04-30T17:52:00Z</cp:lastPrinted>
  <dcterms:created xsi:type="dcterms:W3CDTF">2018-04-30T17:52:00Z</dcterms:created>
  <dcterms:modified xsi:type="dcterms:W3CDTF">2018-04-30T17:52:00Z</dcterms:modified>
</cp:coreProperties>
</file>